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16004">
      <w:r>
        <w:t>7. ročník</w:t>
      </w:r>
    </w:p>
    <w:p w:rsidR="00516004" w:rsidRDefault="00516004">
      <w:r>
        <w:t>ČJ</w:t>
      </w:r>
    </w:p>
    <w:p w:rsidR="00516004" w:rsidRDefault="00516004">
      <w:r>
        <w:t>Téma: Vedlejší věty příslovečné – místní, časová, způsobová, měrová</w:t>
      </w:r>
    </w:p>
    <w:p w:rsidR="00516004" w:rsidRDefault="00516004">
      <w:r>
        <w:t>Úkoly:</w:t>
      </w:r>
    </w:p>
    <w:p w:rsidR="00516004" w:rsidRDefault="00516004">
      <w:r>
        <w:t xml:space="preserve">1. uč. </w:t>
      </w:r>
      <w:proofErr w:type="gramStart"/>
      <w:r>
        <w:t>s.</w:t>
      </w:r>
      <w:proofErr w:type="gramEnd"/>
      <w:r>
        <w:t xml:space="preserve"> 110 – žlutý rámeček projít</w:t>
      </w:r>
    </w:p>
    <w:p w:rsidR="00516004" w:rsidRDefault="00516004">
      <w:r>
        <w:t xml:space="preserve">2. uč. </w:t>
      </w:r>
      <w:proofErr w:type="gramStart"/>
      <w:r>
        <w:t>s.</w:t>
      </w:r>
      <w:proofErr w:type="gramEnd"/>
      <w:r>
        <w:t xml:space="preserve"> 111/2,3 – písemně</w:t>
      </w:r>
    </w:p>
    <w:p w:rsidR="00516004" w:rsidRDefault="00516004">
      <w:r>
        <w:t xml:space="preserve">3. uč. </w:t>
      </w:r>
      <w:proofErr w:type="gramStart"/>
      <w:r>
        <w:t>s.</w:t>
      </w:r>
      <w:proofErr w:type="gramEnd"/>
      <w:r>
        <w:t xml:space="preserve"> 113 – žlutý rámeček projít</w:t>
      </w:r>
    </w:p>
    <w:p w:rsidR="00516004" w:rsidRDefault="00516004">
      <w:r>
        <w:t xml:space="preserve">4. uč. </w:t>
      </w:r>
      <w:proofErr w:type="gramStart"/>
      <w:r>
        <w:t>s.</w:t>
      </w:r>
      <w:proofErr w:type="gramEnd"/>
      <w:r>
        <w:t xml:space="preserve"> 113/1,2 – písemně</w:t>
      </w:r>
    </w:p>
    <w:p w:rsidR="00516004" w:rsidRDefault="00516004">
      <w:r>
        <w:t>L</w:t>
      </w:r>
    </w:p>
    <w:p w:rsidR="00516004" w:rsidRDefault="00516004">
      <w:r>
        <w:t>Téma: Česká renesance – práce s textem</w:t>
      </w:r>
    </w:p>
    <w:p w:rsidR="00516004" w:rsidRDefault="00516004">
      <w:r>
        <w:t>Úkoly:</w:t>
      </w:r>
    </w:p>
    <w:p w:rsidR="00516004" w:rsidRDefault="00516004">
      <w:r>
        <w:t>Hravá literatura s. 62-63 – splň úkoly k textům</w:t>
      </w:r>
    </w:p>
    <w:p w:rsidR="00516004" w:rsidRDefault="00516004">
      <w:r>
        <w:t>S</w:t>
      </w:r>
    </w:p>
    <w:p w:rsidR="00516004" w:rsidRDefault="00516004">
      <w:r>
        <w:t>Téma: Objednávka</w:t>
      </w:r>
    </w:p>
    <w:p w:rsidR="00516004" w:rsidRDefault="00516004">
      <w:r>
        <w:t>Úkoly:</w:t>
      </w:r>
    </w:p>
    <w:p w:rsidR="00516004" w:rsidRDefault="00516004">
      <w:r>
        <w:t>154/1 – písemně – viz příloha</w:t>
      </w:r>
    </w:p>
    <w:p w:rsidR="00516004" w:rsidRDefault="00516004"/>
    <w:sectPr w:rsidR="00516004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6004"/>
    <w:rsid w:val="00320D47"/>
    <w:rsid w:val="004953BF"/>
    <w:rsid w:val="00516004"/>
    <w:rsid w:val="0088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2020-04-26T14:34:00Z</dcterms:created>
  <dcterms:modified xsi:type="dcterms:W3CDTF">2020-04-26T14:46:00Z</dcterms:modified>
</cp:coreProperties>
</file>